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941" w:rsidRDefault="00D40941" w:rsidP="00C21B2E">
      <w:pPr>
        <w:rPr>
          <w:sz w:val="28"/>
          <w:szCs w:val="28"/>
        </w:rPr>
      </w:pPr>
    </w:p>
    <w:p w:rsidR="00D40941" w:rsidRDefault="00D40941" w:rsidP="00C21B2E">
      <w:pPr>
        <w:rPr>
          <w:sz w:val="28"/>
          <w:szCs w:val="28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3114"/>
        <w:gridCol w:w="4394"/>
      </w:tblGrid>
      <w:tr w:rsidR="00D40941" w:rsidTr="00D40941">
        <w:tc>
          <w:tcPr>
            <w:tcW w:w="3114" w:type="dxa"/>
          </w:tcPr>
          <w:p w:rsidR="00D40941" w:rsidRPr="00D40941" w:rsidRDefault="00D40941" w:rsidP="00C21B2E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Назив понуђача</w:t>
            </w:r>
          </w:p>
        </w:tc>
        <w:tc>
          <w:tcPr>
            <w:tcW w:w="4394" w:type="dxa"/>
          </w:tcPr>
          <w:p w:rsidR="00D40941" w:rsidRDefault="00D40941" w:rsidP="00C21B2E">
            <w:pPr>
              <w:rPr>
                <w:sz w:val="28"/>
                <w:szCs w:val="28"/>
              </w:rPr>
            </w:pPr>
          </w:p>
        </w:tc>
      </w:tr>
      <w:tr w:rsidR="00D40941" w:rsidTr="00D40941">
        <w:tc>
          <w:tcPr>
            <w:tcW w:w="3114" w:type="dxa"/>
          </w:tcPr>
          <w:p w:rsidR="00D40941" w:rsidRPr="00D40941" w:rsidRDefault="00D40941" w:rsidP="00C21B2E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 xml:space="preserve">Адреса </w:t>
            </w:r>
          </w:p>
        </w:tc>
        <w:tc>
          <w:tcPr>
            <w:tcW w:w="4394" w:type="dxa"/>
          </w:tcPr>
          <w:p w:rsidR="00D40941" w:rsidRDefault="00D40941" w:rsidP="00C21B2E">
            <w:pPr>
              <w:rPr>
                <w:sz w:val="28"/>
                <w:szCs w:val="28"/>
              </w:rPr>
            </w:pPr>
          </w:p>
        </w:tc>
      </w:tr>
      <w:tr w:rsidR="00D40941" w:rsidTr="00D40941">
        <w:tc>
          <w:tcPr>
            <w:tcW w:w="3114" w:type="dxa"/>
          </w:tcPr>
          <w:p w:rsidR="00D40941" w:rsidRPr="00D40941" w:rsidRDefault="00D40941" w:rsidP="00C21B2E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 xml:space="preserve">Телефон </w:t>
            </w:r>
          </w:p>
        </w:tc>
        <w:tc>
          <w:tcPr>
            <w:tcW w:w="4394" w:type="dxa"/>
          </w:tcPr>
          <w:p w:rsidR="00D40941" w:rsidRDefault="00D40941" w:rsidP="00C21B2E">
            <w:pPr>
              <w:rPr>
                <w:sz w:val="28"/>
                <w:szCs w:val="28"/>
              </w:rPr>
            </w:pPr>
          </w:p>
        </w:tc>
      </w:tr>
      <w:tr w:rsidR="00D40941" w:rsidTr="00D40941">
        <w:tc>
          <w:tcPr>
            <w:tcW w:w="3114" w:type="dxa"/>
          </w:tcPr>
          <w:p w:rsidR="00D40941" w:rsidRDefault="00D40941" w:rsidP="00C21B2E">
            <w:pPr>
              <w:rPr>
                <w:sz w:val="28"/>
                <w:szCs w:val="28"/>
                <w:lang w:val="sr-Cyrl-RS"/>
              </w:rPr>
            </w:pPr>
            <w:proofErr w:type="spellStart"/>
            <w:r>
              <w:rPr>
                <w:sz w:val="28"/>
                <w:szCs w:val="28"/>
                <w:lang w:val="sr-Cyrl-RS"/>
              </w:rPr>
              <w:t>Маил</w:t>
            </w:r>
            <w:proofErr w:type="spellEnd"/>
            <w:r>
              <w:rPr>
                <w:sz w:val="28"/>
                <w:szCs w:val="28"/>
                <w:lang w:val="sr-Cyrl-RS"/>
              </w:rPr>
              <w:t xml:space="preserve"> адреса</w:t>
            </w:r>
          </w:p>
        </w:tc>
        <w:tc>
          <w:tcPr>
            <w:tcW w:w="4394" w:type="dxa"/>
          </w:tcPr>
          <w:p w:rsidR="00D40941" w:rsidRDefault="00D40941" w:rsidP="00C21B2E">
            <w:pPr>
              <w:rPr>
                <w:sz w:val="28"/>
                <w:szCs w:val="28"/>
              </w:rPr>
            </w:pPr>
          </w:p>
        </w:tc>
      </w:tr>
      <w:tr w:rsidR="00D40941" w:rsidTr="00D40941">
        <w:tc>
          <w:tcPr>
            <w:tcW w:w="3114" w:type="dxa"/>
          </w:tcPr>
          <w:p w:rsidR="00D40941" w:rsidRPr="00D40941" w:rsidRDefault="00D40941" w:rsidP="00C21B2E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Лице за контакт</w:t>
            </w:r>
          </w:p>
        </w:tc>
        <w:tc>
          <w:tcPr>
            <w:tcW w:w="4394" w:type="dxa"/>
          </w:tcPr>
          <w:p w:rsidR="00D40941" w:rsidRDefault="00D40941" w:rsidP="00C21B2E">
            <w:pPr>
              <w:rPr>
                <w:sz w:val="28"/>
                <w:szCs w:val="28"/>
              </w:rPr>
            </w:pPr>
          </w:p>
        </w:tc>
      </w:tr>
    </w:tbl>
    <w:p w:rsidR="00D40941" w:rsidRDefault="00D40941" w:rsidP="00C21B2E">
      <w:pPr>
        <w:rPr>
          <w:sz w:val="28"/>
          <w:szCs w:val="28"/>
        </w:rPr>
      </w:pPr>
    </w:p>
    <w:p w:rsidR="00D40941" w:rsidRDefault="00D40941" w:rsidP="00C21B2E">
      <w:pPr>
        <w:rPr>
          <w:sz w:val="28"/>
          <w:szCs w:val="28"/>
        </w:rPr>
      </w:pPr>
    </w:p>
    <w:p w:rsidR="00D40941" w:rsidRDefault="00D40941" w:rsidP="00C21B2E">
      <w:pPr>
        <w:rPr>
          <w:sz w:val="28"/>
          <w:szCs w:val="28"/>
        </w:rPr>
      </w:pPr>
    </w:p>
    <w:p w:rsidR="00C21B2E" w:rsidRPr="00FD6EA7" w:rsidRDefault="00C21B2E" w:rsidP="00D40941">
      <w:pPr>
        <w:jc w:val="center"/>
        <w:rPr>
          <w:sz w:val="28"/>
          <w:szCs w:val="28"/>
        </w:rPr>
      </w:pPr>
      <w:r w:rsidRPr="000A4C6F">
        <w:rPr>
          <w:sz w:val="28"/>
          <w:szCs w:val="28"/>
        </w:rPr>
        <w:t>ОБРАЗАЦ СТРУКТУРЕ ЦЕНЕ</w:t>
      </w:r>
      <w:r>
        <w:rPr>
          <w:sz w:val="28"/>
          <w:szCs w:val="28"/>
          <w:lang w:val="sr-Cyrl-RS"/>
        </w:rPr>
        <w:t xml:space="preserve"> за ЈНОП </w:t>
      </w:r>
      <w:r w:rsidR="00FD6EA7">
        <w:rPr>
          <w:sz w:val="28"/>
          <w:szCs w:val="28"/>
        </w:rPr>
        <w:t>2</w:t>
      </w:r>
      <w:r>
        <w:rPr>
          <w:sz w:val="28"/>
          <w:szCs w:val="28"/>
          <w:lang w:val="sr-Cyrl-RS"/>
        </w:rPr>
        <w:t>1/202</w:t>
      </w:r>
      <w:r w:rsidR="00FD6EA7">
        <w:rPr>
          <w:sz w:val="28"/>
          <w:szCs w:val="28"/>
        </w:rPr>
        <w:t>4</w:t>
      </w:r>
      <w:bookmarkStart w:id="0" w:name="_GoBack"/>
      <w:bookmarkEnd w:id="0"/>
    </w:p>
    <w:p w:rsidR="00D40941" w:rsidRPr="00D40941" w:rsidRDefault="00D40941" w:rsidP="00C21B2E">
      <w:pPr>
        <w:rPr>
          <w:sz w:val="28"/>
          <w:szCs w:val="28"/>
        </w:rPr>
      </w:pPr>
    </w:p>
    <w:p w:rsidR="00C21B2E" w:rsidRPr="00C21B2E" w:rsidRDefault="00C21B2E" w:rsidP="00C21B2E">
      <w:pPr>
        <w:tabs>
          <w:tab w:val="left" w:pos="2429"/>
        </w:tabs>
        <w:rPr>
          <w:lang w:val="sr-Cyrl-RS"/>
        </w:rPr>
        <w:sectPr w:rsidR="00C21B2E" w:rsidRPr="00C21B2E" w:rsidSect="0037437D">
          <w:pgSz w:w="11920" w:h="16838"/>
          <w:pgMar w:top="1160" w:right="460" w:bottom="1103" w:left="600" w:header="720" w:footer="1046" w:gutter="0"/>
          <w:cols w:space="720"/>
          <w:docGrid w:linePitch="240" w:charSpace="32768"/>
        </w:sect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373"/>
        <w:gridCol w:w="3118"/>
        <w:gridCol w:w="322"/>
        <w:gridCol w:w="245"/>
        <w:gridCol w:w="778"/>
        <w:gridCol w:w="1329"/>
        <w:gridCol w:w="758"/>
        <w:gridCol w:w="537"/>
        <w:gridCol w:w="33"/>
        <w:gridCol w:w="1329"/>
        <w:gridCol w:w="1338"/>
      </w:tblGrid>
      <w:tr w:rsidR="00C21B2E" w:rsidRPr="000A4C6F" w:rsidTr="009C3CD3">
        <w:trPr>
          <w:trHeight w:hRule="exact" w:val="141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Ред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.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Назив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Јед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Кол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Јединична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цена</w:t>
            </w:r>
            <w:proofErr w:type="spellEnd"/>
          </w:p>
          <w:p w:rsidR="00C21B2E" w:rsidRPr="000A4C6F" w:rsidRDefault="00C21B2E" w:rsidP="009C3CD3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без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исказаног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на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премију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Јединична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цена</w:t>
            </w:r>
            <w:proofErr w:type="spellEnd"/>
          </w:p>
          <w:p w:rsidR="00C21B2E" w:rsidRPr="000A4C6F" w:rsidRDefault="00C21B2E" w:rsidP="009C3CD3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са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исказаним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порезом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на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премију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16"/>
                <w:szCs w:val="16"/>
              </w:rPr>
            </w:pPr>
            <w:proofErr w:type="spellStart"/>
            <w:r w:rsidRPr="000A4C6F">
              <w:rPr>
                <w:rFonts w:cs="Times New Roman"/>
                <w:sz w:val="16"/>
                <w:szCs w:val="16"/>
              </w:rPr>
              <w:t>Укупна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цена</w:t>
            </w:r>
            <w:proofErr w:type="spellEnd"/>
          </w:p>
          <w:p w:rsidR="00C21B2E" w:rsidRPr="000A4C6F" w:rsidRDefault="00C21B2E" w:rsidP="009C3CD3">
            <w:pPr>
              <w:rPr>
                <w:rFonts w:cs="Times New Roman"/>
                <w:w w:val="99"/>
                <w:sz w:val="16"/>
                <w:szCs w:val="16"/>
              </w:rPr>
            </w:pPr>
            <w:proofErr w:type="spellStart"/>
            <w:r w:rsidRPr="000A4C6F">
              <w:rPr>
                <w:rFonts w:cs="Times New Roman"/>
                <w:sz w:val="16"/>
                <w:szCs w:val="16"/>
              </w:rPr>
              <w:t>без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исказаног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16"/>
                <w:szCs w:val="16"/>
              </w:rPr>
              <w:t>пореза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на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премију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осигурања</w:t>
            </w:r>
            <w:proofErr w:type="spellEnd"/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16"/>
                <w:szCs w:val="16"/>
              </w:rPr>
            </w:pPr>
            <w:proofErr w:type="spellStart"/>
            <w:r w:rsidRPr="000A4C6F">
              <w:rPr>
                <w:rFonts w:cs="Times New Roman"/>
                <w:sz w:val="16"/>
                <w:szCs w:val="16"/>
              </w:rPr>
              <w:t>Укупна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16"/>
                <w:szCs w:val="16"/>
              </w:rPr>
              <w:t>цена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са</w:t>
            </w:r>
            <w:proofErr w:type="spellEnd"/>
          </w:p>
          <w:p w:rsidR="00C21B2E" w:rsidRPr="000A4C6F" w:rsidRDefault="00C21B2E" w:rsidP="009C3CD3">
            <w:pPr>
              <w:rPr>
                <w:rFonts w:cs="Times New Roman"/>
                <w:w w:val="99"/>
                <w:sz w:val="16"/>
                <w:szCs w:val="16"/>
              </w:rPr>
            </w:pP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исказаним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16"/>
                <w:szCs w:val="16"/>
              </w:rPr>
              <w:t>порезом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на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премију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осигурања</w:t>
            </w:r>
            <w:proofErr w:type="spellEnd"/>
          </w:p>
        </w:tc>
      </w:tr>
      <w:tr w:rsidR="00C21B2E" w:rsidRPr="000A4C6F" w:rsidTr="009C3CD3">
        <w:trPr>
          <w:trHeight w:hRule="exact" w:val="56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16"/>
                <w:szCs w:val="16"/>
              </w:rPr>
            </w:pPr>
            <w:r w:rsidRPr="000A4C6F">
              <w:rPr>
                <w:rFonts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16"/>
                <w:szCs w:val="16"/>
              </w:rPr>
            </w:pPr>
            <w:r w:rsidRPr="000A4C6F">
              <w:rPr>
                <w:rFonts w:cs="Times New Roman"/>
                <w:w w:val="99"/>
                <w:sz w:val="16"/>
                <w:szCs w:val="16"/>
              </w:rPr>
              <w:t>8</w:t>
            </w:r>
          </w:p>
        </w:tc>
      </w:tr>
      <w:tr w:rsidR="00C21B2E" w:rsidRPr="000A4C6F" w:rsidTr="009C3CD3">
        <w:trPr>
          <w:trHeight w:hRule="exact" w:val="803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имовине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од</w:t>
            </w:r>
            <w:proofErr w:type="spellEnd"/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ризика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пожара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неких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других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опасности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год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21B2E" w:rsidRPr="000A4C6F" w:rsidTr="009C3CD3">
        <w:trPr>
          <w:trHeight w:hRule="exact" w:val="55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рачунара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рачунарске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опреме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год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21B2E" w:rsidRPr="000A4C6F" w:rsidTr="009C3CD3">
        <w:trPr>
          <w:trHeight w:hRule="exact" w:val="56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опасности</w:t>
            </w:r>
            <w:proofErr w:type="spellEnd"/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провалне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крађе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разбојништва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год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21B2E" w:rsidRPr="000A4C6F" w:rsidTr="009C3CD3">
        <w:trPr>
          <w:trHeight w:hRule="exact" w:val="43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Oсигурање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стакла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лома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год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1</w:t>
            </w: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21B2E" w:rsidRPr="000A4C6F" w:rsidTr="009C3CD3">
        <w:trPr>
          <w:trHeight w:hRule="exact" w:val="563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машина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лома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неких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других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опасности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год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1</w:t>
            </w: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21B2E" w:rsidRPr="000A4C6F" w:rsidTr="009C3CD3">
        <w:trPr>
          <w:trHeight w:hRule="exact" w:val="1001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одговорности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из</w:t>
            </w:r>
            <w:proofErr w:type="spellEnd"/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делатности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за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штете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причињене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трећим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лицима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стварима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трећих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год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1</w:t>
            </w: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21B2E" w:rsidRPr="000A4C6F" w:rsidTr="009C3CD3">
        <w:trPr>
          <w:trHeight w:hRule="exact" w:val="85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7.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Kолективно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осигурање</w:t>
            </w:r>
            <w:proofErr w:type="spellEnd"/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запослених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последица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несрећног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случаја-незгоде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балетски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играчи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год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21B2E" w:rsidRPr="000A4C6F" w:rsidTr="009C3CD3">
        <w:trPr>
          <w:trHeight w:hRule="exact" w:val="1273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8.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Kолективно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осигурање</w:t>
            </w:r>
            <w:proofErr w:type="spellEnd"/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запослених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последица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несрећног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случаја-незгоде</w:t>
            </w:r>
            <w:proofErr w:type="spellEnd"/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сви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запослени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осим</w:t>
            </w:r>
            <w:proofErr w:type="spellEnd"/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балетских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играча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год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D40941" w:rsidRPr="000A4C6F" w:rsidTr="009C3CD3">
        <w:trPr>
          <w:trHeight w:hRule="exact" w:val="1273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0941" w:rsidRDefault="00D40941" w:rsidP="009C3CD3">
            <w:pPr>
              <w:rPr>
                <w:rFonts w:cs="Times New Roman"/>
                <w:sz w:val="20"/>
                <w:szCs w:val="20"/>
              </w:rPr>
            </w:pPr>
          </w:p>
          <w:p w:rsidR="00D40941" w:rsidRPr="000A4C6F" w:rsidRDefault="00D40941" w:rsidP="009C3CD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0941" w:rsidRPr="00D40941" w:rsidRDefault="00D40941" w:rsidP="009C3CD3">
            <w:pPr>
              <w:rPr>
                <w:rFonts w:cs="Times New Roman"/>
                <w:sz w:val="20"/>
                <w:szCs w:val="20"/>
              </w:rPr>
            </w:pPr>
            <w:r w:rsidRPr="00D40941">
              <w:rPr>
                <w:rFonts w:eastAsia="Calibri" w:cs="Times New Roman"/>
                <w:kern w:val="0"/>
                <w:sz w:val="20"/>
                <w:szCs w:val="20"/>
                <w:lang w:val="sr-Cyrl-RS" w:eastAsia="en-US" w:bidi="ar-SA"/>
              </w:rPr>
              <w:t>Колективно осигурање запослених за случај професионалних обољења</w:t>
            </w:r>
            <w:r w:rsidRPr="00D40941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D40941">
              <w:rPr>
                <w:rFonts w:eastAsia="Calibri" w:cs="Times New Roman"/>
                <w:kern w:val="0"/>
                <w:sz w:val="20"/>
                <w:szCs w:val="20"/>
                <w:lang w:val="sr-Cyrl-RS" w:eastAsia="en-US" w:bidi="ar-SA"/>
              </w:rPr>
              <w:t>-</w:t>
            </w:r>
            <w:r w:rsidRPr="00D40941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D40941">
              <w:rPr>
                <w:rFonts w:eastAsia="Calibri" w:cs="Times New Roman"/>
                <w:kern w:val="0"/>
                <w:sz w:val="20"/>
                <w:szCs w:val="20"/>
                <w:lang w:val="sr-Cyrl-RS" w:eastAsia="en-US" w:bidi="ar-SA"/>
              </w:rPr>
              <w:t>балетски играчи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0941" w:rsidRPr="000A4C6F" w:rsidRDefault="00D40941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0941" w:rsidRPr="000A4C6F" w:rsidRDefault="00D40941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0941" w:rsidRPr="000A4C6F" w:rsidRDefault="00D40941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0941" w:rsidRPr="000A4C6F" w:rsidRDefault="00D40941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0941" w:rsidRPr="000A4C6F" w:rsidRDefault="00D40941" w:rsidP="009C3CD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941" w:rsidRPr="000A4C6F" w:rsidRDefault="00D40941" w:rsidP="009C3CD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D40941" w:rsidRPr="000A4C6F" w:rsidTr="009C3CD3">
        <w:trPr>
          <w:trHeight w:hRule="exact" w:val="1273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0941" w:rsidRDefault="00D40941" w:rsidP="009C3CD3">
            <w:pPr>
              <w:rPr>
                <w:rFonts w:cs="Times New Roman"/>
                <w:sz w:val="20"/>
                <w:szCs w:val="20"/>
              </w:rPr>
            </w:pPr>
          </w:p>
          <w:p w:rsidR="00D40941" w:rsidRPr="000A4C6F" w:rsidRDefault="00D40941" w:rsidP="009C3CD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0941" w:rsidRPr="00D40941" w:rsidRDefault="00D40941" w:rsidP="009C3CD3">
            <w:pPr>
              <w:rPr>
                <w:rFonts w:cs="Times New Roman"/>
                <w:sz w:val="20"/>
                <w:szCs w:val="20"/>
              </w:rPr>
            </w:pPr>
            <w:r w:rsidRPr="00D40941">
              <w:rPr>
                <w:rFonts w:eastAsia="Calibri" w:cs="Times New Roman"/>
                <w:kern w:val="0"/>
                <w:sz w:val="20"/>
                <w:szCs w:val="20"/>
                <w:lang w:val="sr-Cyrl-RS" w:eastAsia="en-US" w:bidi="ar-SA"/>
              </w:rPr>
              <w:t>Колективно осигурање запослених за случај професионалних обољења - сви запослени осим балетских играча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0941" w:rsidRPr="000A4C6F" w:rsidRDefault="00D40941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0941" w:rsidRPr="000A4C6F" w:rsidRDefault="00D40941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0941" w:rsidRPr="000A4C6F" w:rsidRDefault="00D40941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0941" w:rsidRPr="000A4C6F" w:rsidRDefault="00D40941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0941" w:rsidRPr="000A4C6F" w:rsidRDefault="00D40941" w:rsidP="009C3CD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941" w:rsidRPr="000A4C6F" w:rsidRDefault="00D40941" w:rsidP="009C3CD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21B2E" w:rsidRPr="000A4C6F" w:rsidTr="009C3CD3">
        <w:trPr>
          <w:trHeight w:hRule="exact" w:val="70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D40941" w:rsidP="009C3CD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Допунско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здравствено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осигурање</w:t>
            </w:r>
            <w:proofErr w:type="spellEnd"/>
          </w:p>
          <w:p w:rsidR="00C21B2E" w:rsidRPr="00E37267" w:rsidRDefault="00C21B2E" w:rsidP="009C3CD3">
            <w:pPr>
              <w:rPr>
                <w:rFonts w:cs="Times New Roman"/>
                <w:sz w:val="20"/>
                <w:szCs w:val="20"/>
                <w:lang w:val="sr-Cyrl-RS"/>
              </w:rPr>
            </w:pPr>
            <w:r>
              <w:rPr>
                <w:rFonts w:cs="Times New Roman"/>
                <w:sz w:val="20"/>
                <w:szCs w:val="20"/>
                <w:lang w:val="sr-Cyrl-RS"/>
              </w:rPr>
              <w:t>Запослених за случај тежих болести и хируршких интервенција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год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21B2E" w:rsidRPr="000A4C6F" w:rsidTr="009C3CD3">
        <w:trPr>
          <w:trHeight w:hRule="exact" w:val="70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D40941" w:rsidP="009C3CD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  <w:r w:rsidR="00C21B2E" w:rsidRPr="000A4C6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посетилаца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од</w:t>
            </w:r>
            <w:proofErr w:type="spellEnd"/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последица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несрећног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случаја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-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незгоде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год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21B2E" w:rsidRPr="000A4C6F" w:rsidTr="009C3CD3">
        <w:trPr>
          <w:trHeight w:hRule="exact" w:val="70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D40941" w:rsidP="009C3CD3">
            <w:pPr>
              <w:rPr>
                <w:rFonts w:cs="Times New Roman"/>
                <w:sz w:val="20"/>
                <w:szCs w:val="20"/>
                <w:lang w:val="sr-Cyrl-RS"/>
              </w:rPr>
            </w:pPr>
            <w:r>
              <w:rPr>
                <w:rFonts w:cs="Times New Roman"/>
                <w:sz w:val="20"/>
                <w:szCs w:val="20"/>
                <w:lang w:val="sr-Cyrl-RS"/>
              </w:rPr>
              <w:t>13.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D40941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eastAsia="Lucida Sans Unicode" w:cs="Times New Roman"/>
                <w:kern w:val="2"/>
                <w:sz w:val="20"/>
                <w:szCs w:val="20"/>
                <w:lang w:val="sr-Cyrl-CS"/>
              </w:rPr>
              <w:t xml:space="preserve">Мулти путничко здравствено осигурање за </w:t>
            </w:r>
            <w:r w:rsidR="00D40941">
              <w:rPr>
                <w:rFonts w:eastAsia="Lucida Sans Unicode" w:cs="Times New Roman"/>
                <w:kern w:val="2"/>
                <w:sz w:val="20"/>
                <w:szCs w:val="20"/>
                <w:lang w:val="sr-Cyrl-CS"/>
              </w:rPr>
              <w:t xml:space="preserve">три (3) </w:t>
            </w:r>
            <w:r w:rsidRPr="000A4C6F">
              <w:rPr>
                <w:rFonts w:eastAsia="Lucida Sans Unicode" w:cs="Times New Roman"/>
                <w:kern w:val="2"/>
                <w:sz w:val="20"/>
                <w:szCs w:val="20"/>
                <w:lang w:val="sr-Cyrl-CS"/>
              </w:rPr>
              <w:t>професионална возача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  <w:lang w:val="sr-Cyrl-RS"/>
              </w:rPr>
            </w:pPr>
            <w:r w:rsidRPr="000A4C6F">
              <w:rPr>
                <w:rFonts w:cs="Times New Roman"/>
                <w:sz w:val="20"/>
                <w:szCs w:val="20"/>
                <w:lang w:val="sr-Cyrl-RS"/>
              </w:rPr>
              <w:t>год.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  <w:lang w:val="sr-Cyrl-RS"/>
              </w:rPr>
            </w:pPr>
            <w:r w:rsidRPr="000A4C6F">
              <w:rPr>
                <w:rFonts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21B2E" w:rsidRPr="000A4C6F" w:rsidTr="009C3CD3">
        <w:trPr>
          <w:trHeight w:hRule="exact" w:val="84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D40941" w:rsidP="009C3CD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Аутокаско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без</w:t>
            </w:r>
            <w:proofErr w:type="spellEnd"/>
          </w:p>
          <w:p w:rsidR="00C21B2E" w:rsidRPr="00D40941" w:rsidRDefault="00C21B2E" w:rsidP="009C3CD3">
            <w:pPr>
              <w:rPr>
                <w:rFonts w:cs="Times New Roman"/>
                <w:sz w:val="20"/>
                <w:szCs w:val="20"/>
                <w:lang w:val="sr-Cyrl-RS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учешћа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у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штети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са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допунским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ризиком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крађе</w:t>
            </w:r>
            <w:proofErr w:type="spellEnd"/>
            <w:r w:rsidR="00D40941">
              <w:rPr>
                <w:rFonts w:cs="Times New Roman"/>
                <w:sz w:val="20"/>
                <w:szCs w:val="20"/>
                <w:lang w:val="sr-Cyrl-RS"/>
              </w:rPr>
              <w:t xml:space="preserve"> возила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год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21B2E" w:rsidRPr="000A4C6F" w:rsidTr="009C3CD3">
        <w:trPr>
          <w:trHeight w:hRule="exact" w:val="419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D40941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1</w:t>
            </w:r>
            <w:r w:rsidR="00D40941">
              <w:rPr>
                <w:rFonts w:cs="Times New Roman"/>
                <w:sz w:val="20"/>
                <w:szCs w:val="20"/>
                <w:lang w:val="sr-Cyrl-RS"/>
              </w:rPr>
              <w:t>5</w:t>
            </w:r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Аутоодговорност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:</w:t>
            </w: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а)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путничка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возила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б)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теретна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возила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год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а)</w:t>
            </w: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а)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  <w:r w:rsidRPr="000A4C6F">
              <w:rPr>
                <w:rFonts w:cs="Times New Roman"/>
                <w:sz w:val="16"/>
                <w:szCs w:val="16"/>
              </w:rPr>
              <w:t>а)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  <w:r w:rsidRPr="000A4C6F">
              <w:rPr>
                <w:rFonts w:cs="Times New Roman"/>
                <w:sz w:val="16"/>
                <w:szCs w:val="16"/>
              </w:rPr>
              <w:t>а)</w:t>
            </w:r>
          </w:p>
        </w:tc>
      </w:tr>
      <w:tr w:rsidR="00C21B2E" w:rsidRPr="000A4C6F" w:rsidTr="009C3CD3">
        <w:trPr>
          <w:trHeight w:hRule="exact" w:val="428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б)</w:t>
            </w: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б)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  <w:r w:rsidRPr="000A4C6F">
              <w:rPr>
                <w:rFonts w:cs="Times New Roman"/>
                <w:sz w:val="16"/>
                <w:szCs w:val="16"/>
              </w:rPr>
              <w:t>б)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  <w:r w:rsidRPr="000A4C6F">
              <w:rPr>
                <w:rFonts w:cs="Times New Roman"/>
                <w:sz w:val="16"/>
                <w:szCs w:val="16"/>
              </w:rPr>
              <w:t>б)</w:t>
            </w:r>
          </w:p>
        </w:tc>
      </w:tr>
      <w:tr w:rsidR="00C21B2E" w:rsidRPr="000A4C6F" w:rsidTr="009C3CD3">
        <w:trPr>
          <w:trHeight w:hRule="exact" w:val="562"/>
        </w:trPr>
        <w:tc>
          <w:tcPr>
            <w:tcW w:w="478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1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Укупно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без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премију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31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21B2E" w:rsidRPr="000A4C6F" w:rsidTr="009C3CD3">
        <w:trPr>
          <w:trHeight w:hRule="exact" w:val="562"/>
        </w:trPr>
        <w:tc>
          <w:tcPr>
            <w:tcW w:w="478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на</w:t>
            </w:r>
            <w:proofErr w:type="spellEnd"/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премију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3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21B2E" w:rsidRPr="000A4C6F" w:rsidTr="009C3CD3">
        <w:trPr>
          <w:trHeight w:hRule="exact" w:val="562"/>
        </w:trPr>
        <w:tc>
          <w:tcPr>
            <w:tcW w:w="478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Укупно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са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порезом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премију</w:t>
            </w:r>
            <w:proofErr w:type="spellEnd"/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3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:rsidR="00C21B2E" w:rsidRPr="000A4C6F" w:rsidRDefault="00C21B2E" w:rsidP="00C21B2E">
      <w:pPr>
        <w:sectPr w:rsidR="00C21B2E" w:rsidRPr="000A4C6F" w:rsidSect="00B94CB1">
          <w:type w:val="continuous"/>
          <w:pgSz w:w="11920" w:h="16838"/>
          <w:pgMar w:top="993" w:right="460" w:bottom="1103" w:left="600" w:header="720" w:footer="1046" w:gutter="0"/>
          <w:cols w:space="720"/>
          <w:docGrid w:linePitch="240" w:charSpace="32768"/>
        </w:sectPr>
      </w:pPr>
    </w:p>
    <w:p w:rsidR="00C2608F" w:rsidRDefault="00C2608F" w:rsidP="00D40941"/>
    <w:sectPr w:rsidR="00C26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B2E"/>
    <w:rsid w:val="00B416E1"/>
    <w:rsid w:val="00B91B5F"/>
    <w:rsid w:val="00C21B2E"/>
    <w:rsid w:val="00C2608F"/>
    <w:rsid w:val="00D40941"/>
    <w:rsid w:val="00FD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34E8A-276E-45B9-9621-9F91898CE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1B2E"/>
    <w:pPr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val="sr-Latn-RS" w:eastAsia="hi-IN" w:bidi="hi-IN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D40941"/>
    <w:rPr>
      <w:rFonts w:ascii="Segoe UI" w:hAnsi="Segoe UI" w:cs="Mangal"/>
      <w:sz w:val="18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40941"/>
    <w:rPr>
      <w:rFonts w:ascii="Segoe UI" w:eastAsia="SimSun" w:hAnsi="Segoe UI" w:cs="Mangal"/>
      <w:kern w:val="1"/>
      <w:sz w:val="18"/>
      <w:szCs w:val="16"/>
      <w:lang w:val="sr-Latn-RS" w:eastAsia="hi-IN" w:bidi="hi-IN"/>
    </w:rPr>
  </w:style>
  <w:style w:type="table" w:styleId="Koordinatnamreatabele">
    <w:name w:val="Table Grid"/>
    <w:basedOn w:val="Normalnatabela"/>
    <w:uiPriority w:val="39"/>
    <w:rsid w:val="00D40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4</cp:revision>
  <cp:lastPrinted>2023-11-07T08:08:00Z</cp:lastPrinted>
  <dcterms:created xsi:type="dcterms:W3CDTF">2021-11-18T12:39:00Z</dcterms:created>
  <dcterms:modified xsi:type="dcterms:W3CDTF">2024-10-30T09:18:00Z</dcterms:modified>
</cp:coreProperties>
</file>